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汽车内外饰企业采购市场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汽车内外饰企业采购市场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内外饰企业采购市场市场分析及发展趋势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汽车内外饰企业采购市场市场分析及发展趋势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