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2024-2030年中国LTCC低温共烧陶瓷行业市场发展现状及投资前景咨询报告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2024-2030年中国LTCC低温共烧陶瓷行业市场发展现状及投资前景咨询报告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2024-2030年中国LTCC低温共烧陶瓷行业市场发展现状及投资前景咨询报告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2024-2030年中国LTCC低温共烧陶瓷行业市场发展现状及投资前景咨询报告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