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2024-2030年中国fabe销售培训行业市场发展现状及投资前景咨询报告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2024-2030年中国fabe销售培训行业市场发展现状及投资前景咨询报告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2024-2030年中国fabe销售培训行业市场发展现状及投资前景咨询报告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2024-2030年中国fabe销售培训行业市场发展现状及投资前景咨询报告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