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2008年中国电动汽车行业市场预测与投资前景分析报告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2008年中国电动汽车行业市场预测与投资前景分析报告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2008年中国电动汽车行业市场预测与投资前景分析报告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https://www.icandata.com/view/3753/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https://www.icandata.com/view/3753/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2008年中国电动汽车行业市场预测与投资前景分析报告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37531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