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2类激光诊断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2类激光诊断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类激光诊断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类激光诊断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