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2类激光诊断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2类激光诊断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2类激光诊断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2类激光诊断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