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2008年货运机动车辆进出口市场市场分析及发展趋势研究报告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2008年货运机动车辆进出口市场市场分析及发展趋势研究报告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2008年货运机动车辆进出口市场市场分析及发展趋势研究报告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2008年货运机动车辆进出口市场市场分析及发展趋势研究报告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