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2024-2030年中国电动三轮车行业市场运营态势及投资战略咨询报告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2024-2030年中国电动三轮车行业市场运营态势及投资战略咨询报告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2024-2030年中国电动三轮车行业市场运营态势及投资战略咨询报告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2024-2030年中国电动三轮车行业市场运营态势及投资战略咨询报告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