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基本型乘用车（轿车）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基本型乘用车（轿车）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基本型乘用车（轿车）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基本型乘用车（轿车）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