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2008年中国气体压缩机制造产业市场分析及发展趋势研究报告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2008年中国气体压缩机制造产业市场分析及发展趋势研究报告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2008年中国气体压缩机制造产业市场分析及发展趋势研究报告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2008年中国气体压缩机制造产业市场分析及发展趋势研究报告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