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2024-2030年中国超导可视人流机行业市场发展现状及投资前景咨询报告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2024-2030年中国超导可视人流机行业市场发展现状及投资前景咨询报告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2024-2030年中国超导可视人流机行业市场发展现状及投资前景咨询报告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2024-2030年中国超导可视人流机行业市场发展现状及投资前景咨询报告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