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2024-2030年中国商业综合体行业市场专项调研及投资前景分析报告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2024-2030年中国商业综合体行业市场专项调研及投资前景分析报告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2024-2030年中国商业综合体行业市场专项调研及投资前景分析报告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2024-2030年中国商业综合体行业市场专项调研及投资前景分析报告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