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2024-2030年中国彩钢活动房行业市场发展现状及投资前景咨询报告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2024-2030年中国彩钢活动房行业市场发展现状及投资前景咨询报告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2024-2030年中国彩钢活动房行业市场发展现状及投资前景咨询报告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2024-2030年中国彩钢活动房行业市场发展现状及投资前景咨询报告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