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2025-2031年中国活性氧化镁行业市场深度评估及发展前景预测报告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2025-2031年中国活性氧化镁行业市场深度评估及发展前景预测报告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2025-2031年中国活性氧化镁行业市场深度评估及发展前景预测报告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2025-2031年中国活性氧化镁行业市场深度评估及发展前景预测报告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