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8年摩托车零部件及配件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8年摩托车零部件及配件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8年摩托车零部件及配件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8年摩托车零部件及配件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