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2024-2030年中国TOC测定仪行业市场发展现状及投资前景咨询报告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2024-2030年中国TOC测定仪行业市场发展现状及投资前景咨询报告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2024-2030年中国TOC测定仪行业市场发展现状及投资前景咨询报告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2024-2030年中国TOC测定仪行业市场发展现状及投资前景咨询报告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