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专利报告：混合动力系统领域技术发展报告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专利报告：混合动力系统领域技术发展报告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专利报告：混合动力系统领域技术发展报告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专利报告：混合动力系统领域技术发展报告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