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专利报告：发动机或引擎系统燃料系领域技术发展报告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专利报告：发动机或引擎系统燃料系领域技术发展报告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专利报告：发动机或引擎系统燃料系领域技术发展报告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专利报告：发动机或引擎系统燃料系领域技术发展报告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