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2024-2030年中国智能电能表及配件行业市场发展现状及投资前景咨询报告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2024-2030年中国智能电能表及配件行业市场发展现状及投资前景咨询报告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2024-2030年中国智能电能表及配件行业市场发展现状及投资前景咨询报告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2024-2030年中国智能电能表及配件行业市场发展现状及投资前景咨询报告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