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2024-2030年中国数据加工计算中心行业市场发展现状及投资前景咨询报告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2024-2030年中国数据加工计算中心行业市场发展现状及投资前景咨询报告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2024-2030年中国数据加工计算中心行业市场发展现状及投资前景咨询报告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2024-2030年中国数据加工计算中心行业市场发展现状及投资前景咨询报告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