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中国汽车4S店发展分析及管理咨询报告（2008）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中国汽车4S店发展分析及管理咨询报告（2008）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中国汽车4S店发展分析及管理咨询报告（2008）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中国汽车4S店发展分析及管理咨询报告（2008）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