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专题报告：中国重型载货车（重卡）行业投资机会分析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专题报告：中国重型载货车（重卡）行业投资机会分析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专题报告：中国重型载货车（重卡）行业投资机会分析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专题报告：中国重型载货车（重卡）行业投资机会分析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