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2024-2030年中国零甲醛板材行业市场发展现状及投资前景咨询报告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2024-2030年中国零甲醛板材行业市场发展现状及投资前景咨询报告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2024-2030年中国零甲醛板材行业市场发展现状及投资前景咨询报告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2024-2030年中国零甲醛板材行业市场发展现状及投资前景咨询报告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