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2000-2007年渔业机械市场评估及2010年综合预测报告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2000-2007年渔业机械市场评估及2010年综合预测报告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2000-2007年渔业机械市场评估及2010年综合预测报告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2000-2007年渔业机械市场评估及2010年综合预测报告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