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客车市场研究年度报告（可依据客户需要进行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客车市场研究年度报告（可依据客户需要进行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客车市场研究年度报告（可依据客户需要进行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客车市场研究年度报告（可依据客户需要进行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