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2025-2031年中国柴油发电机组行业市场发展现状及投资前景咨询报告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2025-2031年中国柴油发电机组行业市场发展现状及投资前景咨询报告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2025-2031年中国柴油发电机组行业市场发展现状及投资前景咨询报告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2025-2031年中国柴油发电机组行业市场发展现状及投资前景咨询报告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