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2008-2010年中国中药行业调研及投资咨询报告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2008-2010年中国中药行业调研及投资咨询报告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2008-2010年中国中药行业调研及投资咨询报告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https://www.icandata.com/view/39400.html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https://www.icandata.com/view/39400.html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2008-2010年中国中药行业调研及投资咨询报告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39400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