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2005-2006年中国ASP用户应用及市场需求趋势市场分析及发展趋势研究报告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2005-2006年中国ASP用户应用及市场需求趋势市场分析及发展趋势研究报告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2005-2006年中国ASP用户应用及市场需求趋势市场分析及发展趋势研究报告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2005-2006年中国ASP用户应用及市场需求趋势市场分析及发展趋势研究报告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