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2007中国数字生活消费需求调查报告—液晶电视篇上海分册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2007中国数字生活消费需求调查报告—液晶电视篇上海分册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2007中国数字生活消费需求调查报告—液晶电视篇上海分册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2007中国数字生活消费需求调查报告—液晶电视篇上海分册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