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2008-2010年中国饮用水市场深度调查与投资咨询市场分析及发展趋势研究报告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2008-2010年中国饮用水市场深度调查与投资咨询市场分析及发展趋势研究报告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2008-2010年中国饮用水市场深度调查与投资咨询市场分析及发展趋势研究报告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2008年7月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https://www.icandata.com/view/40498.html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https://www.icandata.com/view/40498.html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2008-2010年中国饮用水市场深度调查与投资咨询市场分析及发展趋势研究报告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40498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