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2008-2010年中国碳酸饮料市场调查与产业投资分析预测报告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2008-2010年中国碳酸饮料市场调查与产业投资分析预测报告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2008-2010年中国碳酸饮料市场调查与产业投资分析预测报告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https://www.icandata.com/view/40518.html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2008-2010年中国碳酸饮料市场调查与产业投资分析预测报告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40518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