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2007-2008年中国固体饮料行业区域市场分析及发展趋势研究报告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2007-2008年中国固体饮料行业区域市场分析及发展趋势研究报告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2007-2008年中国固体饮料行业区域市场分析及发展趋势研究报告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2007-2008年中国固体饮料行业区域市场分析及发展趋势研究报告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