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中国玉米饮料工艺市场分析及发展趋势研究报告（2006～2007）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中国玉米饮料工艺市场分析及发展趋势研究报告（2006～2007）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中国玉米饮料工艺市场分析及发展趋势研究报告（2006～2007）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中国玉米饮料工艺市场分析及发展趋势研究报告（2006～2007）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