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2006年中国固体饮料制造行业运行及发展分析报告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2006年中国固体饮料制造行业运行及发展分析报告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2006年中国固体饮料制造行业运行及发展分析报告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2006年中国固体饮料制造行业运行及发展分析报告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