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2006年版中国碳酸饮料企业经营分析报告（两乐企业）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2006年版中国碳酸饮料企业经营分析报告（两乐企业）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2006年版中国碳酸饮料企业经营分析报告（两乐企业）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2006年版中国碳酸饮料企业经营分析报告（两乐企业）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