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2008年中国搜索引擎营销发展报告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2008年中国搜索引擎营销发展报告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2008年中国搜索引擎营销发展报告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2008年中国搜索引擎营销发展报告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