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2007年－2008年中国门户网站行业兼并(并购)重组决策分析报告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2007年－2008年中国门户网站行业兼并(并购)重组决策分析报告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2007年－2008年中国门户网站行业兼并(并购)重组决策分析报告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2007年－2008年中国门户网站行业兼并(并购)重组决策分析报告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41146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