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2008CHE168网站/媒介测量报告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2008CHE168网站/媒介测量报告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2008CHE168网站/媒介测量报告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2008CHE168网站/媒介测量报告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