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2008景顺长城基金管理有限公司网站/媒介测量报告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2008景顺长城基金管理有限公司网站/媒介测量报告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2008景顺长城基金管理有限公司网站/媒介测量报告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2008景顺长城基金管理有限公司网站/媒介测量报告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