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2008富国基金管理有限公司网站/媒介测量报告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2008富国基金管理有限公司网站/媒介测量报告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2008富国基金管理有限公司网站/媒介测量报告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2008富国基金管理有限公司网站/媒介测量报告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