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2008-2010年中国城市轨道交通行业发展预测与投资前景分析报告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2008-2010年中国城市轨道交通行业发展预测与投资前景分析报告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2008-2010年中国城市轨道交通行业发展预测与投资前景分析报告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2008-2010年中国城市轨道交通行业发展预测与投资前景分析报告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