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2008realone官方网站网站/媒介测量报告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2008realone官方网站网站/媒介测量报告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2008realone官方网站网站/媒介测量报告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2008realone官方网站网站/媒介测量报告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