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中国汽车零部件产业SCP市场分析及发展趋势研究报告（2007/2008）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中国汽车零部件产业SCP市场分析及发展趋势研究报告（2007/2008）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中国汽车零部件产业SCP市场分析及发展趋势研究报告（2007/2008）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中国汽车零部件产业SCP市场分析及发展趋势研究报告（2007/2008）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