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2009-2010年全球金融危机对中国家用制冷电器具制造行业影响测评与企业应对策略及专家</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2009-2010年全球金融危机对中国家用制冷电器具制造行业影响测评与企业应对策略及专家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2009-2010年全球金融危机对中国家用制冷电器具制造行业影响测评与企业应对策略及专家</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https://www.icandata.com/view/41718.html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https://www.icandata.com/view/41718.html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2009-2010年全球金融危机对中国家用制冷电器具制造行业影响测评与企业应对策略及专家</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41718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