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2009-2010年全球金融危机对中国家用影视设备制造行业影响测评与企业应对策略及专家点</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2009-2010年全球金融危机对中国家用影视设备制造行业影响测评与企业应对策略及专家点</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2009-2010年全球金融危机对中国家用影视设备制造行业影响测评与企业应对策略及专家点</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https://www.icandata.com/view/41735.html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https://www.icandata.com/view/41735.html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2009-2010年全球金融危机对中国家用影视设备制造行业影响测评与企业应对策略及专家点</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41735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