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2008中国互联网用户媒介与广告接触测量报告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2008中国互联网用户媒介与广告接触测量报告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2008中国互联网用户媒介与广告接触测量报告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2008中国互联网用户媒介与广告接触测量报告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