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啤酒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啤酒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行业节能减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行业节能减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