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2007年中国C2C市场年度综合报告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2007年中国C2C市场年度综合报告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2007年中国C2C市场年度综合报告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2007年中国C2C市场年度综合报告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