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快速发展的移动互联网呼唤更高带宽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快速发展的移动互联网呼唤更高带宽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快速发展的移动互联网呼唤更高带宽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快速发展的移动互联网呼唤更高带宽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