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2008-2009年中国啤酒产业深度调研及国内企业竞争力分析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2008-2009年中国啤酒产业深度调研及国内企业竞争力分析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2008-2009年中国啤酒产业深度调研及国内企业竞争力分析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2008-2009年中国啤酒产业深度调研及国内企业竞争力分析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